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6A85" w:rsidRPr="00786A85" w:rsidRDefault="00786A85" w:rsidP="00786A85">
      <w:pPr>
        <w:shd w:val="clear" w:color="auto" w:fill="FFFFFF"/>
        <w:spacing w:before="100" w:beforeAutospacing="1" w:after="100" w:afterAutospacing="1"/>
        <w:rPr>
          <w:rFonts w:ascii="Times New Roman" w:eastAsia="Times New Roman" w:hAnsi="Times New Roman" w:cs="Times New Roman"/>
          <w:lang w:val="nl-NL"/>
        </w:rPr>
      </w:pPr>
      <w:r w:rsidRPr="00786A85">
        <w:rPr>
          <w:rFonts w:ascii="HelveticaNeue" w:eastAsia="Times New Roman" w:hAnsi="HelveticaNeue" w:cs="Times New Roman"/>
          <w:sz w:val="28"/>
          <w:szCs w:val="28"/>
          <w:lang w:val="nl-NL"/>
        </w:rPr>
        <w:t xml:space="preserve">Beste mensen. </w:t>
      </w:r>
    </w:p>
    <w:p w:rsidR="00786A85" w:rsidRPr="00786A85" w:rsidRDefault="00786A85" w:rsidP="00786A85">
      <w:pPr>
        <w:shd w:val="clear" w:color="auto" w:fill="FFFFFF"/>
        <w:spacing w:before="100" w:beforeAutospacing="1" w:after="100" w:afterAutospacing="1"/>
        <w:rPr>
          <w:rFonts w:ascii="Times New Roman" w:eastAsia="Times New Roman" w:hAnsi="Times New Roman" w:cs="Times New Roman"/>
        </w:rPr>
      </w:pPr>
      <w:r w:rsidRPr="00786A85">
        <w:rPr>
          <w:rFonts w:ascii="HelveticaNeue" w:eastAsia="Times New Roman" w:hAnsi="HelveticaNeue" w:cs="Times New Roman"/>
          <w:sz w:val="28"/>
          <w:szCs w:val="28"/>
          <w:lang w:val="nl-NL"/>
        </w:rPr>
        <w:t xml:space="preserve">Jezus zadelt zijn apostelen niet op met een aantrekkelijke taak. </w:t>
      </w:r>
      <w:r w:rsidRPr="00786A85">
        <w:rPr>
          <w:rFonts w:ascii="HelveticaNeue" w:eastAsia="Times New Roman" w:hAnsi="HelveticaNeue" w:cs="Times New Roman"/>
          <w:sz w:val="28"/>
          <w:szCs w:val="28"/>
        </w:rPr>
        <w:t xml:space="preserve">Ze zullen niet overal met open armen worden ontvangen en succes boeken. Het is geen tournée. Daar moeten ze niet raar van opkijken, want tenslotte was ook Jezus geen succesnummer. Hij werd immers verjaagd, veracht, beschuldigd en tenslotte aan het kruis gehangen. Natuurlijk gaat er van Zijn boodschap een grote kracht uit, maar daar heeft niet iedereen boodschap aan. Gelukkig kunnen de apostelen lering putten uit de woorden van Psalm 68 (die we vandaag hadden moeten horen): “Een vreemdeling ben ik voor mijn verwanten, mijn eigen broers en zusters kennen mij niet meer. De zorg voor Uw huis (huis van Israel dus) heeft mij uitgeteerd”. Dat zijn meteen woorden, die ook op de profeet Jeremia - in de eerste lezing - van toepassing zijn. U merkt dat de lezingen - elke zondag - op elkaar zijn afgestemd. </w:t>
      </w:r>
    </w:p>
    <w:p w:rsidR="00786A85" w:rsidRPr="00786A85" w:rsidRDefault="00786A85" w:rsidP="00786A85">
      <w:pPr>
        <w:shd w:val="clear" w:color="auto" w:fill="FFFFFF"/>
        <w:spacing w:before="100" w:beforeAutospacing="1" w:after="100" w:afterAutospacing="1"/>
        <w:rPr>
          <w:rFonts w:ascii="Times New Roman" w:eastAsia="Times New Roman" w:hAnsi="Times New Roman" w:cs="Times New Roman"/>
        </w:rPr>
      </w:pPr>
      <w:r w:rsidRPr="00786A85">
        <w:rPr>
          <w:rFonts w:ascii="HelveticaNeue" w:eastAsia="Times New Roman" w:hAnsi="HelveticaNeue" w:cs="Times New Roman"/>
          <w:sz w:val="28"/>
          <w:szCs w:val="28"/>
        </w:rPr>
        <w:t xml:space="preserve">Rond 600 voor Christus moet Jeremia koning Josia en later diens zoon Jojakim, plus religieuze autoriteiten eventjes de waarheid vertellen, dát is zijn goddelijke opdracht. De kern van die waarheid is ontrouw, een kwaliteit die de profeet met overspel vergelijkt. Tenslotte wordt het Verbond tussen God en zijn volk vaak met een liefdesverbintenis vergeleken. (Bij preken voor huwelijken vergelijk ik het huwelijk met het verbond). Jeremia is bekend om zijn jammerklachten, zijn jeremiades. </w:t>
      </w:r>
      <w:r w:rsidRPr="00786A85">
        <w:rPr>
          <w:rFonts w:ascii="HelveticaNeue" w:eastAsia="Times New Roman" w:hAnsi="HelveticaNeue" w:cs="Times New Roman"/>
          <w:i/>
          <w:iCs/>
          <w:sz w:val="28"/>
          <w:szCs w:val="28"/>
        </w:rPr>
        <w:t xml:space="preserve">“Als jullie het Verbond (van Sinai) niet respecteren, raak je de tempel - teken van Gods aanwezigheid - èn je land kwijt.” </w:t>
      </w:r>
      <w:r w:rsidRPr="00786A85">
        <w:rPr>
          <w:rFonts w:ascii="HelveticaNeue" w:eastAsia="Times New Roman" w:hAnsi="HelveticaNeue" w:cs="Times New Roman"/>
          <w:sz w:val="28"/>
          <w:szCs w:val="28"/>
        </w:rPr>
        <w:t xml:space="preserve">Ik heb dat heel kort vermeld in mijn overdenking tijdens de Hemelvaart Vespers. Wel werd na zijn Tempelrede de cultus rondom de Tempel hervormd, maar niet de spiritualiteit of de moraal. </w:t>
      </w:r>
    </w:p>
    <w:p w:rsidR="00786A85" w:rsidRPr="00786A85" w:rsidRDefault="00786A85" w:rsidP="00786A85">
      <w:pPr>
        <w:shd w:val="clear" w:color="auto" w:fill="FFFFFF"/>
        <w:spacing w:before="100" w:beforeAutospacing="1" w:after="100" w:afterAutospacing="1"/>
        <w:rPr>
          <w:rFonts w:ascii="Times New Roman" w:eastAsia="Times New Roman" w:hAnsi="Times New Roman" w:cs="Times New Roman"/>
        </w:rPr>
      </w:pPr>
      <w:r w:rsidRPr="00786A85">
        <w:rPr>
          <w:rFonts w:ascii="HelveticaNeue" w:eastAsia="Times New Roman" w:hAnsi="HelveticaNeue" w:cs="Times New Roman"/>
          <w:sz w:val="28"/>
          <w:szCs w:val="28"/>
        </w:rPr>
        <w:t xml:space="preserve">Welnu, het volk heeft zijn God vergeten, en staat daarom bloot aan catastrofes, zò eenvoudig is dat, maakt Jeremia in zijn jammerklacht duidelijk. Zijn vrienden willen zich op hem wreken en hem zelfs uit de weg ruimen, inderdaad wordt hij gevangen genomen en in een droogstaande put geworpen. </w:t>
      </w:r>
    </w:p>
    <w:p w:rsidR="00786A85" w:rsidRPr="00786A85" w:rsidRDefault="00786A85" w:rsidP="00786A85">
      <w:pPr>
        <w:shd w:val="clear" w:color="auto" w:fill="FFFFFF"/>
        <w:spacing w:before="100" w:beforeAutospacing="1" w:after="100" w:afterAutospacing="1"/>
        <w:rPr>
          <w:rFonts w:ascii="Times New Roman" w:eastAsia="Times New Roman" w:hAnsi="Times New Roman" w:cs="Times New Roman"/>
        </w:rPr>
      </w:pPr>
      <w:r w:rsidRPr="00786A85">
        <w:rPr>
          <w:rFonts w:ascii="HelveticaNeue" w:eastAsia="Times New Roman" w:hAnsi="HelveticaNeue" w:cs="Times New Roman"/>
          <w:sz w:val="28"/>
          <w:szCs w:val="28"/>
        </w:rPr>
        <w:t xml:space="preserve">Toegegeven, Jeremia’s woorden zijn niet zachtaardig en vallen dan ook niet in goede aarde. Jeremia geeft in de lezing van vandaag toe, dat hij òòk - soms - wraakzucht koestert, maar - smeekt hij dan - </w:t>
      </w:r>
      <w:r w:rsidRPr="00786A85">
        <w:rPr>
          <w:rFonts w:ascii="HelveticaNeue" w:eastAsia="Times New Roman" w:hAnsi="HelveticaNeue" w:cs="Times New Roman"/>
          <w:i/>
          <w:iCs/>
          <w:sz w:val="28"/>
          <w:szCs w:val="28"/>
        </w:rPr>
        <w:t xml:space="preserve">"Heer van de hemelse machten, die alles rechtvaardig onderzoekt (...) laat mij zien hoe Gij </w:t>
      </w:r>
      <w:r w:rsidRPr="00786A85">
        <w:rPr>
          <w:rFonts w:ascii="HelveticaNeue" w:eastAsia="Times New Roman" w:hAnsi="HelveticaNeue" w:cs="Times New Roman"/>
          <w:b/>
          <w:bCs/>
          <w:i/>
          <w:iCs/>
          <w:sz w:val="28"/>
          <w:szCs w:val="28"/>
        </w:rPr>
        <w:t xml:space="preserve">U </w:t>
      </w:r>
      <w:r w:rsidRPr="00786A85">
        <w:rPr>
          <w:rFonts w:ascii="HelveticaNeue" w:eastAsia="Times New Roman" w:hAnsi="HelveticaNeue" w:cs="Times New Roman"/>
          <w:i/>
          <w:iCs/>
          <w:sz w:val="28"/>
          <w:szCs w:val="28"/>
        </w:rPr>
        <w:t xml:space="preserve">op hen wreekt. Ik heb immers mijn zaak in uw handen gelegd”. </w:t>
      </w:r>
      <w:r w:rsidRPr="00786A85">
        <w:rPr>
          <w:rFonts w:ascii="HelveticaNeue" w:eastAsia="Times New Roman" w:hAnsi="HelveticaNeue" w:cs="Times New Roman"/>
          <w:sz w:val="28"/>
          <w:szCs w:val="28"/>
        </w:rPr>
        <w:t xml:space="preserve">Jeremia’s vertrouwen in God blijft onwankelbaar: wie tegen hém is, is òòk tegen God, de Heer van de schepping, die alles recht zet. </w:t>
      </w:r>
    </w:p>
    <w:p w:rsidR="00786A85" w:rsidRPr="00786A85" w:rsidRDefault="00786A85" w:rsidP="00786A85">
      <w:pPr>
        <w:shd w:val="clear" w:color="auto" w:fill="FFFFFF"/>
        <w:spacing w:before="100" w:beforeAutospacing="1" w:after="100" w:afterAutospacing="1"/>
        <w:rPr>
          <w:rFonts w:ascii="Times New Roman" w:eastAsia="Times New Roman" w:hAnsi="Times New Roman" w:cs="Times New Roman"/>
        </w:rPr>
      </w:pPr>
      <w:r w:rsidRPr="00786A85">
        <w:rPr>
          <w:rFonts w:ascii="HelveticaNeue" w:eastAsia="Times New Roman" w:hAnsi="HelveticaNeue" w:cs="Times New Roman"/>
          <w:sz w:val="28"/>
          <w:szCs w:val="28"/>
        </w:rPr>
        <w:t xml:space="preserve">Dank je, Jeremia, dat jij je gedachten hebt durven uitspreken en ons zó de weg wijst. Het is als een uitnodiging aan ons om óók onze problemen aan </w:t>
      </w:r>
      <w:r w:rsidRPr="00786A85">
        <w:rPr>
          <w:rFonts w:ascii="HelveticaNeue" w:eastAsia="Times New Roman" w:hAnsi="HelveticaNeue" w:cs="Times New Roman"/>
          <w:sz w:val="28"/>
          <w:szCs w:val="28"/>
        </w:rPr>
        <w:lastRenderedPageBreak/>
        <w:t>God voor te leggen, en natuurlijk zal God zich niet naar ónze haat voegen, maar weten wij dat Zijn liefde alle kwaad zal overwinnen.</w:t>
      </w:r>
      <w:r w:rsidRPr="00786A85">
        <w:rPr>
          <w:rFonts w:ascii="HelveticaNeue" w:eastAsia="Times New Roman" w:hAnsi="HelveticaNeue" w:cs="Times New Roman"/>
          <w:sz w:val="28"/>
          <w:szCs w:val="28"/>
        </w:rPr>
        <w:br/>
        <w:t xml:space="preserve">Daarom zingt Jeremia een loflied voor God, want die heeft het leven van de arme uit de macht van de boosdoeners gered. De arme in deze bijbelse context is iedereen die zijn lot in Gods handen legt, en zich afkeert van het aardse, van geld, macht, leugens, streberigheid en ontrouw enz. </w:t>
      </w:r>
    </w:p>
    <w:p w:rsidR="00786A85" w:rsidRPr="00786A85" w:rsidRDefault="00786A85" w:rsidP="00786A85">
      <w:pPr>
        <w:shd w:val="clear" w:color="auto" w:fill="FFFFFF"/>
        <w:spacing w:before="100" w:beforeAutospacing="1" w:after="100" w:afterAutospacing="1"/>
        <w:rPr>
          <w:rFonts w:ascii="Times New Roman" w:eastAsia="Times New Roman" w:hAnsi="Times New Roman" w:cs="Times New Roman"/>
        </w:rPr>
      </w:pPr>
      <w:r w:rsidRPr="00786A85">
        <w:rPr>
          <w:rFonts w:ascii="HelveticaNeue" w:eastAsia="Times New Roman" w:hAnsi="HelveticaNeue" w:cs="Times New Roman"/>
          <w:sz w:val="28"/>
          <w:szCs w:val="28"/>
        </w:rPr>
        <w:t xml:space="preserve">De eerste woorden van het Evangelie zijn een hartversterking, die de leerlingen moet opbeuren. In Christus’ voetsporen treden is - bij wijze van spreken: het kruis tegemoet gaan. Hij bereidt dus zijn leerlingen moreel voor, die op ‘Mission from God’ gaan. Matteüs’ Evangelie was vooral gericht aan de eerste, joodse christenen en is waarschijnlijk na het jaar 70, na de verwoesting van de tweede tempel van Jerusalem geschreven. Caravaggio heeft een mooi schilderij gemaakt van de oude Matteüs die - geïnspireerd door een engel - zijn Evangelie schrijft, dat in de ‘Saint Louis de France’ hangt. Goed. Op zijn order en met de macht, die Jezus aan zijn apostelen heeft gegeven, starten zij dus hun missie: naar de verloren schapen van het huis van Israel.(vs 10) Jezus voegt er aan toe: </w:t>
      </w:r>
      <w:r w:rsidRPr="00786A85">
        <w:rPr>
          <w:rFonts w:ascii="HelveticaNeue" w:eastAsia="Times New Roman" w:hAnsi="HelveticaNeue" w:cs="Times New Roman"/>
          <w:i/>
          <w:iCs/>
          <w:sz w:val="28"/>
          <w:szCs w:val="28"/>
        </w:rPr>
        <w:t xml:space="preserve">“Wantrouw de mensen, want ze zullen je voor het gerecht slepen en jullie geselen, omwille van mij “ </w:t>
      </w:r>
      <w:r w:rsidRPr="00786A85">
        <w:rPr>
          <w:rFonts w:ascii="HelveticaNeue" w:eastAsia="Times New Roman" w:hAnsi="HelveticaNeue" w:cs="Times New Roman"/>
          <w:sz w:val="28"/>
          <w:szCs w:val="28"/>
        </w:rPr>
        <w:t xml:space="preserve">(vs17-22). </w:t>
      </w:r>
    </w:p>
    <w:p w:rsidR="00786A85" w:rsidRPr="00786A85" w:rsidRDefault="00786A85" w:rsidP="00786A85">
      <w:pPr>
        <w:shd w:val="clear" w:color="auto" w:fill="FFFFFF"/>
        <w:spacing w:before="100" w:beforeAutospacing="1" w:after="100" w:afterAutospacing="1"/>
        <w:rPr>
          <w:rFonts w:ascii="Times New Roman" w:eastAsia="Times New Roman" w:hAnsi="Times New Roman" w:cs="Times New Roman"/>
        </w:rPr>
      </w:pPr>
      <w:r w:rsidRPr="00786A85">
        <w:rPr>
          <w:rFonts w:ascii="HelveticaNeue" w:eastAsia="Times New Roman" w:hAnsi="HelveticaNeue" w:cs="Times New Roman"/>
          <w:sz w:val="28"/>
          <w:szCs w:val="28"/>
        </w:rPr>
        <w:t xml:space="preserve">Wanneer Mattheüs zijn Evangelie schrijft, hebben de eerste christenvervolgingen al plaats gevonden. In zekere zin actualiseert hij zijn Evangelie, alsof hij zich al indirect richt tot Christus’ volgelingen 40 jaar na diens dood. De actualiteit van het Evangelie kan ons verbazen. Zoveel dat het soms nog steeds ongerustheid bij ons veroorzaakt. Mattheüs laat ons de gevaren zien, die ons wachten, óók wanneer wij de verkéérde weg inslaan. Maar God is Heer van het leven, en wij hoeven ons dus niet bang te maken. Zeker niet als dìt geschreven wordt, omdat men er dan nog vanuit gaat, dat het Rijk Gods nabij is. De vervolgers kunnen het ware leven niet vernietigen. God waakt immers zelfs over de kleinsten onder ons. Jezus spreekt dan over de mussen. </w:t>
      </w:r>
      <w:r w:rsidRPr="00786A85">
        <w:rPr>
          <w:rFonts w:ascii="HelveticaNeue" w:eastAsia="Times New Roman" w:hAnsi="HelveticaNeue" w:cs="Times New Roman"/>
          <w:i/>
          <w:iCs/>
          <w:sz w:val="28"/>
          <w:szCs w:val="28"/>
        </w:rPr>
        <w:t xml:space="preserve">“Verkoopt men niet 2 mussen voor 5 centen? En toch zal buiten de wil van de Vader niet één mus op de grond vallen.” </w:t>
      </w:r>
      <w:r w:rsidRPr="00786A85">
        <w:rPr>
          <w:rFonts w:ascii="HelveticaNeue" w:eastAsia="Times New Roman" w:hAnsi="HelveticaNeue" w:cs="Times New Roman"/>
          <w:sz w:val="28"/>
          <w:szCs w:val="28"/>
        </w:rPr>
        <w:t xml:space="preserve">In de Bijbel vallen ook geen mussen dood van het dak. Wij zijn méér waard dan een zwerm mussen. Waar zou Jezus op doelen? Hem dus niet verloochen, want juist wie Hem bij de mensen belijdt, zal bij zijn Vader in de hemel bekend zijn. Uiteindelijk zijn Jezus’ woorden - woorden van geruststelling, wanneer we bang zijn over Hem te spreken. We hoeven niet als zijn leerlingen dezelfde vervolgingen te vrezen en toch.... eerder lijden wij aan een gebrek aan overtuiging: zelfs de meest essentiële punten van de boodschap van het Evangelie lijken afgestompt te zijn. </w:t>
      </w:r>
    </w:p>
    <w:p w:rsidR="00786A85" w:rsidRPr="00786A85" w:rsidRDefault="00786A85" w:rsidP="00786A85">
      <w:pPr>
        <w:shd w:val="clear" w:color="auto" w:fill="FFFFFF"/>
        <w:spacing w:before="100" w:beforeAutospacing="1" w:after="100" w:afterAutospacing="1"/>
        <w:rPr>
          <w:rFonts w:ascii="Times New Roman" w:eastAsia="Times New Roman" w:hAnsi="Times New Roman" w:cs="Times New Roman"/>
        </w:rPr>
      </w:pPr>
      <w:r w:rsidRPr="00786A85">
        <w:rPr>
          <w:rFonts w:ascii="HelveticaNeue" w:eastAsia="Times New Roman" w:hAnsi="HelveticaNeue" w:cs="Times New Roman"/>
          <w:sz w:val="28"/>
          <w:szCs w:val="28"/>
        </w:rPr>
        <w:lastRenderedPageBreak/>
        <w:t xml:space="preserve">De waarheid vertellen, zoals de psalm bedoelt, waarvoor Jeremia de opdracht kreeg, waarmee Christus zijn leerlingen als missionarissen de wereld instuurt, of zelfs eenvoudigweg te leven in navolging van Christus, bekijken we sceptisch, we relativeren teveel. De actualiteit van het Evangelie is dat het nog steeds aan óns gericht is en niet alleen aan de apostelen of zijn volgelingen 40 jaar later. God kent ons heel goed </w:t>
      </w:r>
      <w:r w:rsidRPr="00786A85">
        <w:rPr>
          <w:rFonts w:ascii="HelveticaNeue" w:eastAsia="Times New Roman" w:hAnsi="HelveticaNeue" w:cs="Times New Roman"/>
          <w:i/>
          <w:iCs/>
          <w:sz w:val="28"/>
          <w:szCs w:val="28"/>
        </w:rPr>
        <w:t>“Hij heeft zelfs iedere haar op ons hoofd geteld”</w:t>
      </w:r>
      <w:r w:rsidRPr="00786A85">
        <w:rPr>
          <w:rFonts w:ascii="HelveticaNeue" w:eastAsia="Times New Roman" w:hAnsi="HelveticaNeue" w:cs="Times New Roman"/>
          <w:sz w:val="28"/>
          <w:szCs w:val="28"/>
        </w:rPr>
        <w:t xml:space="preserve">. Wij zijn méér waard dan een zwerm mussen, vertrouw dus op Hem. Of, om met Johannes-Paulus II te zeggen, “Wees niet bang”. </w:t>
      </w:r>
    </w:p>
    <w:p w:rsidR="00786A85" w:rsidRPr="00786A85" w:rsidRDefault="00786A85" w:rsidP="00786A85">
      <w:pPr>
        <w:shd w:val="clear" w:color="auto" w:fill="FFFFFF"/>
        <w:spacing w:before="100" w:beforeAutospacing="1" w:after="100" w:afterAutospacing="1"/>
        <w:rPr>
          <w:rFonts w:ascii="Times New Roman" w:eastAsia="Times New Roman" w:hAnsi="Times New Roman" w:cs="Times New Roman"/>
        </w:rPr>
      </w:pPr>
      <w:r w:rsidRPr="00786A85">
        <w:rPr>
          <w:rFonts w:ascii="HelveticaNeue" w:eastAsia="Times New Roman" w:hAnsi="HelveticaNeue" w:cs="Times New Roman"/>
          <w:sz w:val="28"/>
          <w:szCs w:val="28"/>
        </w:rPr>
        <w:t xml:space="preserve">Amen </w:t>
      </w:r>
    </w:p>
    <w:p w:rsidR="00A751E7" w:rsidRPr="00786A85" w:rsidRDefault="00786A85" w:rsidP="00786A85"/>
    <w:sectPr w:rsidR="00A751E7" w:rsidRPr="00786A85" w:rsidSect="00DD009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panose1 w:val="02000503000000020004"/>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72"/>
    <w:rsid w:val="000B2372"/>
    <w:rsid w:val="00786A85"/>
    <w:rsid w:val="00DD0091"/>
    <w:rsid w:val="00F64E5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FA19"/>
  <w15:chartTrackingRefBased/>
  <w15:docId w15:val="{2D22C1B0-1B00-0C40-B5AC-037274E9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B237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03055">
      <w:bodyDiv w:val="1"/>
      <w:marLeft w:val="0"/>
      <w:marRight w:val="0"/>
      <w:marTop w:val="0"/>
      <w:marBottom w:val="0"/>
      <w:divBdr>
        <w:top w:val="none" w:sz="0" w:space="0" w:color="auto"/>
        <w:left w:val="none" w:sz="0" w:space="0" w:color="auto"/>
        <w:bottom w:val="none" w:sz="0" w:space="0" w:color="auto"/>
        <w:right w:val="none" w:sz="0" w:space="0" w:color="auto"/>
      </w:divBdr>
      <w:divsChild>
        <w:div w:id="1171339571">
          <w:marLeft w:val="0"/>
          <w:marRight w:val="0"/>
          <w:marTop w:val="0"/>
          <w:marBottom w:val="0"/>
          <w:divBdr>
            <w:top w:val="none" w:sz="0" w:space="0" w:color="auto"/>
            <w:left w:val="none" w:sz="0" w:space="0" w:color="auto"/>
            <w:bottom w:val="none" w:sz="0" w:space="0" w:color="auto"/>
            <w:right w:val="none" w:sz="0" w:space="0" w:color="auto"/>
          </w:divBdr>
          <w:divsChild>
            <w:div w:id="1656841458">
              <w:marLeft w:val="0"/>
              <w:marRight w:val="0"/>
              <w:marTop w:val="0"/>
              <w:marBottom w:val="0"/>
              <w:divBdr>
                <w:top w:val="none" w:sz="0" w:space="0" w:color="auto"/>
                <w:left w:val="none" w:sz="0" w:space="0" w:color="auto"/>
                <w:bottom w:val="none" w:sz="0" w:space="0" w:color="auto"/>
                <w:right w:val="none" w:sz="0" w:space="0" w:color="auto"/>
              </w:divBdr>
              <w:divsChild>
                <w:div w:id="647440906">
                  <w:marLeft w:val="0"/>
                  <w:marRight w:val="0"/>
                  <w:marTop w:val="0"/>
                  <w:marBottom w:val="0"/>
                  <w:divBdr>
                    <w:top w:val="none" w:sz="0" w:space="0" w:color="auto"/>
                    <w:left w:val="none" w:sz="0" w:space="0" w:color="auto"/>
                    <w:bottom w:val="none" w:sz="0" w:space="0" w:color="auto"/>
                    <w:right w:val="none" w:sz="0" w:space="0" w:color="auto"/>
                  </w:divBdr>
                  <w:divsChild>
                    <w:div w:id="9147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244810">
          <w:marLeft w:val="0"/>
          <w:marRight w:val="0"/>
          <w:marTop w:val="0"/>
          <w:marBottom w:val="0"/>
          <w:divBdr>
            <w:top w:val="none" w:sz="0" w:space="0" w:color="auto"/>
            <w:left w:val="none" w:sz="0" w:space="0" w:color="auto"/>
            <w:bottom w:val="none" w:sz="0" w:space="0" w:color="auto"/>
            <w:right w:val="none" w:sz="0" w:space="0" w:color="auto"/>
          </w:divBdr>
          <w:divsChild>
            <w:div w:id="2077976251">
              <w:marLeft w:val="0"/>
              <w:marRight w:val="0"/>
              <w:marTop w:val="0"/>
              <w:marBottom w:val="0"/>
              <w:divBdr>
                <w:top w:val="none" w:sz="0" w:space="0" w:color="auto"/>
                <w:left w:val="none" w:sz="0" w:space="0" w:color="auto"/>
                <w:bottom w:val="none" w:sz="0" w:space="0" w:color="auto"/>
                <w:right w:val="none" w:sz="0" w:space="0" w:color="auto"/>
              </w:divBdr>
              <w:divsChild>
                <w:div w:id="1983345839">
                  <w:marLeft w:val="0"/>
                  <w:marRight w:val="0"/>
                  <w:marTop w:val="0"/>
                  <w:marBottom w:val="0"/>
                  <w:divBdr>
                    <w:top w:val="none" w:sz="0" w:space="0" w:color="auto"/>
                    <w:left w:val="none" w:sz="0" w:space="0" w:color="auto"/>
                    <w:bottom w:val="none" w:sz="0" w:space="0" w:color="auto"/>
                    <w:right w:val="none" w:sz="0" w:space="0" w:color="auto"/>
                  </w:divBdr>
                  <w:divsChild>
                    <w:div w:id="20651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7017">
          <w:marLeft w:val="0"/>
          <w:marRight w:val="0"/>
          <w:marTop w:val="0"/>
          <w:marBottom w:val="0"/>
          <w:divBdr>
            <w:top w:val="none" w:sz="0" w:space="0" w:color="auto"/>
            <w:left w:val="none" w:sz="0" w:space="0" w:color="auto"/>
            <w:bottom w:val="none" w:sz="0" w:space="0" w:color="auto"/>
            <w:right w:val="none" w:sz="0" w:space="0" w:color="auto"/>
          </w:divBdr>
          <w:divsChild>
            <w:div w:id="1571428852">
              <w:marLeft w:val="0"/>
              <w:marRight w:val="0"/>
              <w:marTop w:val="0"/>
              <w:marBottom w:val="0"/>
              <w:divBdr>
                <w:top w:val="none" w:sz="0" w:space="0" w:color="auto"/>
                <w:left w:val="none" w:sz="0" w:space="0" w:color="auto"/>
                <w:bottom w:val="none" w:sz="0" w:space="0" w:color="auto"/>
                <w:right w:val="none" w:sz="0" w:space="0" w:color="auto"/>
              </w:divBdr>
              <w:divsChild>
                <w:div w:id="1488324567">
                  <w:marLeft w:val="0"/>
                  <w:marRight w:val="0"/>
                  <w:marTop w:val="0"/>
                  <w:marBottom w:val="0"/>
                  <w:divBdr>
                    <w:top w:val="none" w:sz="0" w:space="0" w:color="auto"/>
                    <w:left w:val="none" w:sz="0" w:space="0" w:color="auto"/>
                    <w:bottom w:val="none" w:sz="0" w:space="0" w:color="auto"/>
                    <w:right w:val="none" w:sz="0" w:space="0" w:color="auto"/>
                  </w:divBdr>
                  <w:divsChild>
                    <w:div w:id="18711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372203">
      <w:bodyDiv w:val="1"/>
      <w:marLeft w:val="0"/>
      <w:marRight w:val="0"/>
      <w:marTop w:val="0"/>
      <w:marBottom w:val="0"/>
      <w:divBdr>
        <w:top w:val="none" w:sz="0" w:space="0" w:color="auto"/>
        <w:left w:val="none" w:sz="0" w:space="0" w:color="auto"/>
        <w:bottom w:val="none" w:sz="0" w:space="0" w:color="auto"/>
        <w:right w:val="none" w:sz="0" w:space="0" w:color="auto"/>
      </w:divBdr>
      <w:divsChild>
        <w:div w:id="873150838">
          <w:marLeft w:val="0"/>
          <w:marRight w:val="0"/>
          <w:marTop w:val="0"/>
          <w:marBottom w:val="0"/>
          <w:divBdr>
            <w:top w:val="none" w:sz="0" w:space="0" w:color="auto"/>
            <w:left w:val="none" w:sz="0" w:space="0" w:color="auto"/>
            <w:bottom w:val="none" w:sz="0" w:space="0" w:color="auto"/>
            <w:right w:val="none" w:sz="0" w:space="0" w:color="auto"/>
          </w:divBdr>
          <w:divsChild>
            <w:div w:id="1054041904">
              <w:marLeft w:val="0"/>
              <w:marRight w:val="0"/>
              <w:marTop w:val="0"/>
              <w:marBottom w:val="0"/>
              <w:divBdr>
                <w:top w:val="none" w:sz="0" w:space="0" w:color="auto"/>
                <w:left w:val="none" w:sz="0" w:space="0" w:color="auto"/>
                <w:bottom w:val="none" w:sz="0" w:space="0" w:color="auto"/>
                <w:right w:val="none" w:sz="0" w:space="0" w:color="auto"/>
              </w:divBdr>
              <w:divsChild>
                <w:div w:id="845635082">
                  <w:marLeft w:val="0"/>
                  <w:marRight w:val="0"/>
                  <w:marTop w:val="0"/>
                  <w:marBottom w:val="0"/>
                  <w:divBdr>
                    <w:top w:val="none" w:sz="0" w:space="0" w:color="auto"/>
                    <w:left w:val="none" w:sz="0" w:space="0" w:color="auto"/>
                    <w:bottom w:val="none" w:sz="0" w:space="0" w:color="auto"/>
                    <w:right w:val="none" w:sz="0" w:space="0" w:color="auto"/>
                  </w:divBdr>
                  <w:divsChild>
                    <w:div w:id="189119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60687">
          <w:marLeft w:val="0"/>
          <w:marRight w:val="0"/>
          <w:marTop w:val="0"/>
          <w:marBottom w:val="0"/>
          <w:divBdr>
            <w:top w:val="none" w:sz="0" w:space="0" w:color="auto"/>
            <w:left w:val="none" w:sz="0" w:space="0" w:color="auto"/>
            <w:bottom w:val="none" w:sz="0" w:space="0" w:color="auto"/>
            <w:right w:val="none" w:sz="0" w:space="0" w:color="auto"/>
          </w:divBdr>
          <w:divsChild>
            <w:div w:id="1924415827">
              <w:marLeft w:val="0"/>
              <w:marRight w:val="0"/>
              <w:marTop w:val="0"/>
              <w:marBottom w:val="0"/>
              <w:divBdr>
                <w:top w:val="none" w:sz="0" w:space="0" w:color="auto"/>
                <w:left w:val="none" w:sz="0" w:space="0" w:color="auto"/>
                <w:bottom w:val="none" w:sz="0" w:space="0" w:color="auto"/>
                <w:right w:val="none" w:sz="0" w:space="0" w:color="auto"/>
              </w:divBdr>
              <w:divsChild>
                <w:div w:id="2041660477">
                  <w:marLeft w:val="0"/>
                  <w:marRight w:val="0"/>
                  <w:marTop w:val="0"/>
                  <w:marBottom w:val="0"/>
                  <w:divBdr>
                    <w:top w:val="none" w:sz="0" w:space="0" w:color="auto"/>
                    <w:left w:val="none" w:sz="0" w:space="0" w:color="auto"/>
                    <w:bottom w:val="none" w:sz="0" w:space="0" w:color="auto"/>
                    <w:right w:val="none" w:sz="0" w:space="0" w:color="auto"/>
                  </w:divBdr>
                  <w:divsChild>
                    <w:div w:id="1570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Lidy Peters</dc:creator>
  <cp:keywords/>
  <dc:description/>
  <cp:lastModifiedBy>Lidy Peters</cp:lastModifiedBy>
  <cp:revision>2</cp:revision>
  <dcterms:created xsi:type="dcterms:W3CDTF">2020-06-21T13:25:00Z</dcterms:created>
  <dcterms:modified xsi:type="dcterms:W3CDTF">2020-06-21T14:49:00Z</dcterms:modified>
</cp:coreProperties>
</file>